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7A05B6" w14:paraId="1B91D4B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7BC9413" w14:textId="77777777" w:rsidR="007A05B6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8896FC7" w14:textId="77777777" w:rsidR="007A05B6" w:rsidRDefault="00000000">
            <w:pPr>
              <w:spacing w:after="0" w:line="240" w:lineRule="auto"/>
            </w:pPr>
            <w:r>
              <w:t>7091</w:t>
            </w:r>
          </w:p>
        </w:tc>
      </w:tr>
      <w:tr w:rsidR="007A05B6" w14:paraId="05A67481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49A9639" w14:textId="77777777" w:rsidR="007A05B6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981DA73" w14:textId="77777777" w:rsidR="007A05B6" w:rsidRDefault="00000000">
            <w:pPr>
              <w:spacing w:after="0" w:line="240" w:lineRule="auto"/>
            </w:pPr>
            <w:r>
              <w:t>CENTAR ZA PRUŽANJE USLUGA U ZAJEDNICI VLADIMIR NAZOR</w:t>
            </w:r>
          </w:p>
        </w:tc>
      </w:tr>
      <w:tr w:rsidR="007A05B6" w14:paraId="5DB68EE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DD01CC1" w14:textId="77777777" w:rsidR="007A05B6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3EBF22E" w14:textId="77777777" w:rsidR="007A05B6" w:rsidRDefault="00000000">
            <w:pPr>
              <w:spacing w:after="0" w:line="240" w:lineRule="auto"/>
            </w:pPr>
            <w:r>
              <w:t>11</w:t>
            </w:r>
          </w:p>
        </w:tc>
      </w:tr>
    </w:tbl>
    <w:p w14:paraId="3F95E720" w14:textId="77777777" w:rsidR="007A05B6" w:rsidRDefault="00000000">
      <w:r>
        <w:br/>
      </w:r>
    </w:p>
    <w:p w14:paraId="74D085F9" w14:textId="77777777" w:rsidR="007A05B6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EB08901" w14:textId="77777777" w:rsidR="007A05B6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584ECC3" w14:textId="77777777" w:rsidR="007A05B6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677BE95A" w14:textId="77777777" w:rsidR="007A05B6" w:rsidRDefault="007A05B6"/>
    <w:p w14:paraId="17B40CD8" w14:textId="77777777" w:rsidR="007A05B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715D8A90" w14:textId="77777777" w:rsidR="007A05B6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A05B6" w14:paraId="263252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99BD2F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FB8C1E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3B1EC8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18CE3A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AC4C62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FAFFC0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A05B6" w14:paraId="54F6FB8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9E5097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86A8D1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072C6D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40048C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436.212,64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FB5C7B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550.946,75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17AA90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126,3</w:t>
            </w:r>
          </w:p>
        </w:tc>
      </w:tr>
      <w:tr w:rsidR="007A05B6" w14:paraId="1796F99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D34A1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78C740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80B606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D3BA82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571.309,88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A6B4CA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478.081,15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727FA0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83,7</w:t>
            </w:r>
          </w:p>
        </w:tc>
      </w:tr>
      <w:tr w:rsidR="007A05B6" w14:paraId="30799D2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F1CEE1" w14:textId="77777777" w:rsidR="007A05B6" w:rsidRDefault="007A05B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9A49FA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14FD85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4EC158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5C0146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72.865,60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A985AB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A05B6" w14:paraId="2426059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8FC00F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C7CAD3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BCF683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49F514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4BD2E9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E71BE6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05B6" w14:paraId="7CA42E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B082A9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B917851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C19CFC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B0360D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168E01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1.435,84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528AD0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05B6" w14:paraId="534F649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8E0052" w14:textId="77777777" w:rsidR="007A05B6" w:rsidRDefault="007A05B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AF2BDE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32DAEE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05E343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EC2C1F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1.435,84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65969B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A05B6" w14:paraId="2156335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D2DC1C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52DD2F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FC4B10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D8695F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4F4311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CCD00C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05B6" w14:paraId="456CDF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FCD91E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220A13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E93AE4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853251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E82013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2339CA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A05B6" w14:paraId="10365AD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D10C76" w14:textId="77777777" w:rsidR="007A05B6" w:rsidRDefault="007A05B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D7F5C9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FD2804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F4EF02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81D321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D63B2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A05B6" w14:paraId="65BA850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46AB6B" w14:textId="77777777" w:rsidR="007A05B6" w:rsidRDefault="007A05B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2AD0C9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98693D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0A282C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B3F6C1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71.429,76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E0AA0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3F8E337C" w14:textId="77777777" w:rsidR="007A05B6" w:rsidRDefault="007A05B6">
      <w:pPr>
        <w:spacing w:after="0"/>
      </w:pPr>
    </w:p>
    <w:p w14:paraId="4D5A02FF" w14:textId="77777777" w:rsidR="007A05B6" w:rsidRDefault="00000000">
      <w:r>
        <w:t xml:space="preserve">U izvještajnom razdoblju 01-03/2026 ostvaren je ukupni prihod u iznosu od 550.946,75 eura koje čine sve uplate izvršene na poslovni račun u razdoblju od 01.01.2026. do 31.03.2026.g. što je za 26,3°% više nego u </w:t>
      </w:r>
      <w:proofErr w:type="spellStart"/>
      <w:r>
        <w:t>u</w:t>
      </w:r>
      <w:proofErr w:type="spellEnd"/>
      <w:r>
        <w:t xml:space="preserve"> istom periodu prošle godine. Ostvareno je prihoda:</w:t>
      </w:r>
    </w:p>
    <w:p w14:paraId="1131E082" w14:textId="77777777" w:rsidR="007A05B6" w:rsidRDefault="00000000">
      <w:r>
        <w:t xml:space="preserve">-pomoći od Županije i Grada Karlovca u iznosu od 9.040,00 eura za aktivnosti likovne kolonije </w:t>
      </w:r>
      <w:proofErr w:type="spellStart"/>
      <w:r>
        <w:t>Zilik</w:t>
      </w:r>
      <w:proofErr w:type="spellEnd"/>
    </w:p>
    <w:p w14:paraId="417E95F8" w14:textId="77777777" w:rsidR="007A05B6" w:rsidRDefault="00000000">
      <w:r>
        <w:lastRenderedPageBreak/>
        <w:t>-prihodi za donacije u iznosu od 50.209,69 eura </w:t>
      </w:r>
    </w:p>
    <w:p w14:paraId="304C3485" w14:textId="77777777" w:rsidR="007A05B6" w:rsidRDefault="00000000">
      <w:r>
        <w:t>-prihod ostvaren od nadležnog ministarstva u iznosu od 488.122,61 euro.</w:t>
      </w:r>
    </w:p>
    <w:p w14:paraId="76879B98" w14:textId="77777777" w:rsidR="007A05B6" w:rsidRDefault="00000000">
      <w:r>
        <w:t xml:space="preserve">Ukupni rashodi ostvareni u razdoblju 01-03/2026 iznose 478.081,15 eura, što je za 16,3% manje nego istom izvještajnom razdoblju prošle godine. Razlog smanjenja je </w:t>
      </w:r>
      <w:proofErr w:type="spellStart"/>
      <w:r>
        <w:t>drugačji</w:t>
      </w:r>
      <w:proofErr w:type="spellEnd"/>
      <w:r>
        <w:t xml:space="preserve"> prikazivanje troškova, jer više nema vremenskih razgraničenja.</w:t>
      </w:r>
    </w:p>
    <w:p w14:paraId="4B6908C9" w14:textId="77777777" w:rsidR="007A05B6" w:rsidRDefault="00000000">
      <w:proofErr w:type="spellStart"/>
      <w:r>
        <w:t>Ostavreni</w:t>
      </w:r>
      <w:proofErr w:type="spellEnd"/>
      <w:r>
        <w:t xml:space="preserve"> rashod :</w:t>
      </w:r>
    </w:p>
    <w:p w14:paraId="1782D685" w14:textId="77777777" w:rsidR="007A05B6" w:rsidRDefault="00000000">
      <w:r>
        <w:t>-rashod za zaposlene u iznosu od 398.021,60 eura </w:t>
      </w:r>
    </w:p>
    <w:p w14:paraId="116C7B72" w14:textId="77777777" w:rsidR="007A05B6" w:rsidRDefault="00000000">
      <w:r>
        <w:t>-</w:t>
      </w:r>
      <w:proofErr w:type="spellStart"/>
      <w:r>
        <w:t>matrijalni</w:t>
      </w:r>
      <w:proofErr w:type="spellEnd"/>
      <w:r>
        <w:t xml:space="preserve"> rashodi 72.671,54 eura</w:t>
      </w:r>
    </w:p>
    <w:p w14:paraId="09C870B3" w14:textId="77777777" w:rsidR="007A05B6" w:rsidRDefault="00000000">
      <w:r>
        <w:t>-</w:t>
      </w:r>
      <w:proofErr w:type="spellStart"/>
      <w:r>
        <w:t>finacijski</w:t>
      </w:r>
      <w:proofErr w:type="spellEnd"/>
      <w:r>
        <w:t xml:space="preserve"> rashodi 241,14 eura</w:t>
      </w:r>
    </w:p>
    <w:p w14:paraId="699843EA" w14:textId="77777777" w:rsidR="007A05B6" w:rsidRDefault="00000000">
      <w:r>
        <w:t>-naknade građanima i kućanstvima 7.146,87 eura.</w:t>
      </w:r>
    </w:p>
    <w:p w14:paraId="11724D64" w14:textId="77777777" w:rsidR="007A05B6" w:rsidRDefault="00000000">
      <w:r>
        <w:t xml:space="preserve">Ukupni rashodi za nabavu </w:t>
      </w:r>
      <w:proofErr w:type="spellStart"/>
      <w:r>
        <w:t>nefinacijeke</w:t>
      </w:r>
      <w:proofErr w:type="spellEnd"/>
      <w:r>
        <w:t xml:space="preserve"> imovine su podmireni od donacija koje su prikupljen u 2025 i 2026 godini.</w:t>
      </w:r>
    </w:p>
    <w:p w14:paraId="690F9F96" w14:textId="77777777" w:rsidR="007A05B6" w:rsidRDefault="00000000">
      <w:proofErr w:type="spellStart"/>
      <w:r>
        <w:t>Nkon</w:t>
      </w:r>
      <w:proofErr w:type="spellEnd"/>
      <w:r>
        <w:t xml:space="preserve"> sučeljavanja prihoda i rashoda u 2026.g. </w:t>
      </w:r>
      <w:proofErr w:type="spellStart"/>
      <w:r>
        <w:t>vudi</w:t>
      </w:r>
      <w:proofErr w:type="spellEnd"/>
      <w:r>
        <w:t xml:space="preserve"> se višak na </w:t>
      </w:r>
      <w:proofErr w:type="spellStart"/>
      <w:r>
        <w:t>šitri</w:t>
      </w:r>
      <w:proofErr w:type="spellEnd"/>
      <w:r>
        <w:t xml:space="preserve"> X005 u iznosi od 71.429,76eura ali kad se sučeli za </w:t>
      </w:r>
      <w:proofErr w:type="spellStart"/>
      <w:r>
        <w:t>manjekom</w:t>
      </w:r>
      <w:proofErr w:type="spellEnd"/>
      <w:r>
        <w:t xml:space="preserve"> iz prošle godine od 117.313,45 eura na šifri Y006 iskazan je manjak u iznosu od 45.883,69 eura.</w:t>
      </w:r>
    </w:p>
    <w:p w14:paraId="176A286B" w14:textId="77777777" w:rsidR="007A05B6" w:rsidRDefault="00000000">
      <w:r>
        <w:t> </w:t>
      </w:r>
    </w:p>
    <w:p w14:paraId="5E9D4C10" w14:textId="77777777" w:rsidR="007A05B6" w:rsidRDefault="00000000">
      <w:r>
        <w:t> </w:t>
      </w:r>
    </w:p>
    <w:p w14:paraId="537BEEAF" w14:textId="77777777" w:rsidR="007A05B6" w:rsidRDefault="00000000">
      <w:r>
        <w:br/>
      </w:r>
    </w:p>
    <w:p w14:paraId="5480867D" w14:textId="77777777" w:rsidR="007A05B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61B45E39" w14:textId="77777777" w:rsidR="007A05B6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7A05B6" w14:paraId="327FD1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8F915D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C882C4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4D54D9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BCD2C9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EF4D92" w14:textId="77777777" w:rsidR="007A05B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A05B6" w14:paraId="665A685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859E0C" w14:textId="77777777" w:rsidR="007A05B6" w:rsidRDefault="007A05B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0D16C3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2F1FF7" w14:textId="77777777" w:rsidR="007A05B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EA1A80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12.706,38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077D30" w14:textId="77777777" w:rsidR="007A05B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5628E07" w14:textId="77777777" w:rsidR="007A05B6" w:rsidRDefault="007A05B6">
      <w:pPr>
        <w:spacing w:after="0"/>
      </w:pPr>
    </w:p>
    <w:p w14:paraId="20EF7F02" w14:textId="77777777" w:rsidR="007A05B6" w:rsidRDefault="00000000">
      <w:r>
        <w:t xml:space="preserve">U </w:t>
      </w:r>
      <w:proofErr w:type="spellStart"/>
      <w:r>
        <w:t>finacijskom</w:t>
      </w:r>
      <w:proofErr w:type="spellEnd"/>
      <w:r>
        <w:t xml:space="preserve"> izvještaju za period 01.01.2026. do 31.03.2026. stanje dospjelih obveza na kraju </w:t>
      </w:r>
      <w:proofErr w:type="spellStart"/>
      <w:r>
        <w:t>izvještajog</w:t>
      </w:r>
      <w:proofErr w:type="spellEnd"/>
      <w:r>
        <w:t xml:space="preserve"> razdoblja 12.706,38 eura. Većim djelom radi se o računima koji su izdani za likovni materijal za održavanje likovne kolonije </w:t>
      </w:r>
      <w:proofErr w:type="spellStart"/>
      <w:r>
        <w:t>Zilik</w:t>
      </w:r>
      <w:proofErr w:type="spellEnd"/>
      <w:r>
        <w:t xml:space="preserve">. Te račune možemo platiti tek kad dobijemo novce od Županije i Grada za provođenje Likovne kolonije. Također nije plaćen račun za Gradsku toplanu Karlovac u iznosu od 3.559,57 eura. gdje je datum </w:t>
      </w:r>
      <w:proofErr w:type="spellStart"/>
      <w:r>
        <w:t>dospjeća</w:t>
      </w:r>
      <w:proofErr w:type="spellEnd"/>
      <w:r>
        <w:t xml:space="preserve"> 25.03.2026. Račun od </w:t>
      </w:r>
      <w:proofErr w:type="spellStart"/>
      <w:r>
        <w:t>vodinstalacija</w:t>
      </w:r>
      <w:proofErr w:type="spellEnd"/>
      <w:r>
        <w:t xml:space="preserve"> Belavić u iznosu od 3.508,75eura također je u dospjelim i neplaćenim računima, rok za plaćanje je bio 26.03.2026.</w:t>
      </w:r>
    </w:p>
    <w:p w14:paraId="1EE828C0" w14:textId="77777777" w:rsidR="007A05B6" w:rsidRDefault="00000000">
      <w:r>
        <w:t>  </w:t>
      </w:r>
    </w:p>
    <w:p w14:paraId="4B7009FE" w14:textId="77777777" w:rsidR="007A05B6" w:rsidRDefault="007A05B6"/>
    <w:sectPr w:rsidR="007A0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B6"/>
    <w:rsid w:val="00273C17"/>
    <w:rsid w:val="00576C19"/>
    <w:rsid w:val="007A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133A"/>
  <w15:docId w15:val="{BF09FF5D-3282-4419-A61D-00C01292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Jelčica Medved</dc:creator>
  <cp:lastModifiedBy>Jelčica Medved</cp:lastModifiedBy>
  <cp:revision>2</cp:revision>
  <dcterms:created xsi:type="dcterms:W3CDTF">2026-04-14T11:13:00Z</dcterms:created>
  <dcterms:modified xsi:type="dcterms:W3CDTF">2026-04-14T11:13:00Z</dcterms:modified>
</cp:coreProperties>
</file>